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00"/>
        <w:tblW w:w="10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9"/>
        <w:gridCol w:w="6740"/>
      </w:tblGrid>
      <w:tr w:rsidR="005B65E0" w:rsidRPr="00921531" w:rsidTr="005B65E0">
        <w:trPr>
          <w:trHeight w:val="911"/>
        </w:trPr>
        <w:tc>
          <w:tcPr>
            <w:tcW w:w="4159" w:type="dxa"/>
          </w:tcPr>
          <w:p w:rsidR="005B65E0" w:rsidRPr="00921531" w:rsidRDefault="005B65E0" w:rsidP="00921531">
            <w:pPr>
              <w:spacing w:before="0" w:after="0" w:line="276" w:lineRule="auto"/>
              <w:jc w:val="center"/>
              <w:rPr>
                <w:bCs/>
                <w:sz w:val="24"/>
                <w:szCs w:val="24"/>
              </w:rPr>
            </w:pPr>
            <w:r w:rsidRPr="00921531">
              <w:rPr>
                <w:bCs/>
                <w:sz w:val="24"/>
                <w:szCs w:val="24"/>
              </w:rPr>
              <w:t>ỦY BAN NHÂN DÂN QUẬN 6</w:t>
            </w:r>
          </w:p>
          <w:p w:rsidR="005B65E0" w:rsidRPr="00921531" w:rsidRDefault="005B65E0" w:rsidP="00921531">
            <w:pPr>
              <w:spacing w:before="0" w:after="0" w:line="276" w:lineRule="auto"/>
              <w:jc w:val="center"/>
              <w:rPr>
                <w:sz w:val="24"/>
                <w:szCs w:val="24"/>
              </w:rPr>
            </w:pPr>
            <w:r w:rsidRPr="00921531">
              <w:rPr>
                <w:b/>
                <w:bCs/>
                <w:sz w:val="24"/>
                <w:szCs w:val="24"/>
              </w:rPr>
              <w:t>TRƯỜNG</w:t>
            </w:r>
            <w:r w:rsidRPr="00921531">
              <w:rPr>
                <w:b/>
                <w:bCs/>
                <w:sz w:val="24"/>
                <w:szCs w:val="24"/>
                <w:lang w:val="vi-VN"/>
              </w:rPr>
              <w:t xml:space="preserve"> </w:t>
            </w:r>
            <w:r w:rsidRPr="00921531">
              <w:rPr>
                <w:b/>
                <w:bCs/>
                <w:sz w:val="24"/>
                <w:szCs w:val="24"/>
              </w:rPr>
              <w:t xml:space="preserve">THCS </w:t>
            </w:r>
            <w:r w:rsidRPr="00921531">
              <w:rPr>
                <w:b/>
                <w:sz w:val="24"/>
                <w:szCs w:val="24"/>
              </w:rPr>
              <w:t>HOÀNG LÊ KHA</w:t>
            </w:r>
          </w:p>
          <w:p w:rsidR="005B65E0" w:rsidRPr="00921531" w:rsidRDefault="005B65E0" w:rsidP="00921531">
            <w:pPr>
              <w:spacing w:before="0" w:after="0" w:line="276" w:lineRule="auto"/>
              <w:rPr>
                <w:b/>
                <w:bCs/>
                <w:sz w:val="24"/>
                <w:szCs w:val="24"/>
                <w:lang w:val="vi-VN"/>
              </w:rPr>
            </w:pPr>
          </w:p>
        </w:tc>
        <w:tc>
          <w:tcPr>
            <w:tcW w:w="6740" w:type="dxa"/>
          </w:tcPr>
          <w:p w:rsidR="005B65E0" w:rsidRPr="00921531" w:rsidRDefault="005B65E0" w:rsidP="00921531">
            <w:pPr>
              <w:spacing w:before="0" w:after="0" w:line="276" w:lineRule="auto"/>
              <w:jc w:val="center"/>
              <w:rPr>
                <w:b/>
                <w:bCs/>
                <w:sz w:val="24"/>
                <w:szCs w:val="24"/>
                <w:lang w:val="vi-VN"/>
              </w:rPr>
            </w:pPr>
            <w:r w:rsidRPr="00921531">
              <w:rPr>
                <w:b/>
                <w:bCs/>
                <w:sz w:val="24"/>
                <w:szCs w:val="24"/>
              </w:rPr>
              <w:t>CỘNG</w:t>
            </w:r>
            <w:r w:rsidRPr="00921531">
              <w:rPr>
                <w:b/>
                <w:bCs/>
                <w:sz w:val="24"/>
                <w:szCs w:val="24"/>
                <w:lang w:val="vi-VN"/>
              </w:rPr>
              <w:t xml:space="preserve"> HÒA XÃ HỘI CHỦ NGHĨA VIỆT NAM</w:t>
            </w:r>
          </w:p>
          <w:p w:rsidR="005B65E0" w:rsidRPr="00921531" w:rsidRDefault="005B65E0" w:rsidP="00921531">
            <w:pPr>
              <w:spacing w:before="0" w:after="0" w:line="276" w:lineRule="auto"/>
              <w:jc w:val="center"/>
              <w:rPr>
                <w:b/>
                <w:bCs/>
                <w:sz w:val="24"/>
                <w:szCs w:val="24"/>
                <w:lang w:val="vi-VN"/>
              </w:rPr>
            </w:pPr>
            <w:r w:rsidRPr="00921531">
              <w:rPr>
                <w:noProof/>
                <w:sz w:val="24"/>
                <w:szCs w:val="24"/>
              </w:rPr>
              <mc:AlternateContent>
                <mc:Choice Requires="wps">
                  <w:drawing>
                    <wp:anchor distT="0" distB="0" distL="114300" distR="114300" simplePos="0" relativeHeight="251659264" behindDoc="0" locked="0" layoutInCell="1" allowOverlap="1" wp14:anchorId="5BFE5A61" wp14:editId="47DE2E07">
                      <wp:simplePos x="0" y="0"/>
                      <wp:positionH relativeFrom="column">
                        <wp:posOffset>1068705</wp:posOffset>
                      </wp:positionH>
                      <wp:positionV relativeFrom="paragraph">
                        <wp:posOffset>226060</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15pt,17.8pt" to="251.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" strokecolor="black [3040]"/>
                  </w:pict>
                </mc:Fallback>
              </mc:AlternateContent>
            </w:r>
            <w:r w:rsidRPr="00921531">
              <w:rPr>
                <w:b/>
                <w:bCs/>
                <w:sz w:val="24"/>
                <w:szCs w:val="24"/>
                <w:lang w:val="vi-VN"/>
              </w:rPr>
              <w:t>Độc lập - Tự do - Hạnh phúc</w:t>
            </w:r>
          </w:p>
        </w:tc>
      </w:tr>
    </w:tbl>
    <w:p w:rsidR="008678DA" w:rsidRPr="00921531" w:rsidRDefault="005B65E0" w:rsidP="00921531">
      <w:pPr>
        <w:spacing w:before="0" w:after="0" w:line="276" w:lineRule="auto"/>
        <w:jc w:val="center"/>
        <w:rPr>
          <w:b/>
          <w:sz w:val="30"/>
          <w:szCs w:val="30"/>
        </w:rPr>
      </w:pPr>
      <w:r w:rsidRPr="00921531">
        <w:rPr>
          <w:b/>
          <w:sz w:val="30"/>
          <w:szCs w:val="30"/>
        </w:rPr>
        <w:t>NỘI DUNG HỌC LIỆU TRỰC TUYẾN NĂM HỌC 2022 - 2023</w:t>
      </w:r>
    </w:p>
    <w:p w:rsidR="005B65E0" w:rsidRPr="00921531" w:rsidRDefault="005B65E0" w:rsidP="00921531">
      <w:pPr>
        <w:spacing w:before="0" w:after="0" w:line="276" w:lineRule="auto"/>
        <w:jc w:val="center"/>
        <w:rPr>
          <w:b/>
          <w:sz w:val="30"/>
          <w:szCs w:val="30"/>
        </w:rPr>
      </w:pPr>
      <w:r w:rsidRPr="00921531">
        <w:rPr>
          <w:b/>
          <w:sz w:val="30"/>
          <w:szCs w:val="30"/>
        </w:rPr>
        <w:t>MÔN: LỊCH SỬ</w:t>
      </w:r>
      <w:r w:rsidR="005129F8" w:rsidRPr="00921531">
        <w:rPr>
          <w:b/>
          <w:sz w:val="30"/>
          <w:szCs w:val="30"/>
        </w:rPr>
        <w:t xml:space="preserve"> - ĐỊA LÍ 7</w:t>
      </w:r>
    </w:p>
    <w:p w:rsidR="005B65E0" w:rsidRPr="00921531" w:rsidRDefault="005B65E0" w:rsidP="00921531">
      <w:pPr>
        <w:spacing w:before="0" w:after="0" w:line="276" w:lineRule="auto"/>
        <w:jc w:val="center"/>
        <w:rPr>
          <w:b/>
          <w:sz w:val="30"/>
          <w:szCs w:val="30"/>
        </w:rPr>
      </w:pPr>
      <w:r w:rsidRPr="00921531">
        <w:rPr>
          <w:b/>
          <w:sz w:val="30"/>
          <w:szCs w:val="30"/>
        </w:rPr>
        <w:t>(Tuần 5; 6; 7; 8)</w:t>
      </w:r>
    </w:p>
    <w:p w:rsidR="005B65E0" w:rsidRPr="00921531" w:rsidRDefault="005B65E0" w:rsidP="00921531">
      <w:pPr>
        <w:spacing w:before="0" w:after="0" w:line="276" w:lineRule="auto"/>
        <w:rPr>
          <w:sz w:val="24"/>
          <w:szCs w:val="24"/>
        </w:rPr>
      </w:pPr>
    </w:p>
    <w:p w:rsidR="00921531" w:rsidRPr="00921531" w:rsidRDefault="00921531" w:rsidP="00921531">
      <w:pPr>
        <w:spacing w:before="0" w:after="0" w:line="276" w:lineRule="auto"/>
        <w:ind w:left="48" w:right="48"/>
        <w:jc w:val="both"/>
        <w:rPr>
          <w:rFonts w:eastAsia="Times New Roman"/>
          <w:b/>
          <w:szCs w:val="28"/>
        </w:rPr>
      </w:pPr>
      <w:r w:rsidRPr="00921531">
        <w:rPr>
          <w:rFonts w:eastAsia="Times New Roman"/>
          <w:b/>
          <w:szCs w:val="28"/>
        </w:rPr>
        <w:t>ĐỊA LÍ</w:t>
      </w:r>
    </w:p>
    <w:p w:rsidR="005129F8" w:rsidRPr="00921531" w:rsidRDefault="005129F8" w:rsidP="00921531">
      <w:pPr>
        <w:spacing w:before="0" w:after="0" w:line="276" w:lineRule="auto"/>
        <w:ind w:left="48" w:right="48"/>
        <w:jc w:val="both"/>
        <w:rPr>
          <w:rFonts w:eastAsia="Times New Roman"/>
          <w:b/>
          <w:szCs w:val="28"/>
        </w:rPr>
      </w:pPr>
      <w:r w:rsidRPr="00921531">
        <w:rPr>
          <w:rFonts w:eastAsia="Times New Roman"/>
          <w:b/>
          <w:szCs w:val="28"/>
        </w:rPr>
        <w:t>Em hãy liệt kê các biện pháp bảo vệ môi trường nước, môi trường không khí và đa dạng sinh học ở châu Âu vào bảng theo mẫu sau:</w:t>
      </w:r>
    </w:p>
    <w:p w:rsidR="005129F8" w:rsidRPr="00921531" w:rsidRDefault="005129F8" w:rsidP="00921531">
      <w:pPr>
        <w:spacing w:before="0" w:after="0" w:line="276" w:lineRule="auto"/>
        <w:ind w:left="48" w:right="48"/>
        <w:jc w:val="center"/>
        <w:rPr>
          <w:rFonts w:eastAsia="Times New Roman"/>
          <w:szCs w:val="28"/>
        </w:rPr>
      </w:pPr>
      <w:r w:rsidRPr="00921531">
        <w:rPr>
          <w:rFonts w:eastAsia="Times New Roman"/>
          <w:noProof/>
          <w:szCs w:val="28"/>
        </w:rPr>
        <w:drawing>
          <wp:inline distT="0" distB="0" distL="0" distR="0" wp14:anchorId="3198A6E0" wp14:editId="48469B2B">
            <wp:extent cx="5858332" cy="999460"/>
            <wp:effectExtent l="0" t="0" r="0" b="0"/>
            <wp:docPr id="2" name="Picture 2" descr="Em hãy liệt kê các biện pháp bảo vệ môi trường nước, môi trường không k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 hãy liệt kê các biện pháp bảo vệ môi trường nước, môi trường không khí"/>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7240" cy="999274"/>
                    </a:xfrm>
                    <a:prstGeom prst="rect">
                      <a:avLst/>
                    </a:prstGeom>
                    <a:noFill/>
                    <a:ln>
                      <a:noFill/>
                    </a:ln>
                  </pic:spPr>
                </pic:pic>
              </a:graphicData>
            </a:graphic>
          </wp:inline>
        </w:drawing>
      </w:r>
    </w:p>
    <w:p w:rsidR="005129F8" w:rsidRPr="00921531" w:rsidRDefault="005129F8" w:rsidP="00921531">
      <w:pPr>
        <w:spacing w:before="0" w:after="0" w:line="276" w:lineRule="auto"/>
        <w:ind w:left="48" w:right="48"/>
        <w:jc w:val="both"/>
        <w:rPr>
          <w:rFonts w:eastAsia="Times New Roman"/>
          <w:szCs w:val="28"/>
        </w:rPr>
      </w:pPr>
      <w:r w:rsidRPr="00921531">
        <w:rPr>
          <w:rFonts w:eastAsia="Times New Roman"/>
          <w:b/>
          <w:bCs/>
          <w:color w:val="008000"/>
          <w:szCs w:val="28"/>
        </w:rPr>
        <w:t>Trả lời:</w:t>
      </w:r>
    </w:p>
    <w:p w:rsidR="005129F8" w:rsidRPr="00921531" w:rsidRDefault="005129F8" w:rsidP="00921531">
      <w:pPr>
        <w:spacing w:before="0" w:after="0" w:line="276" w:lineRule="auto"/>
        <w:ind w:left="48" w:right="48"/>
        <w:jc w:val="center"/>
        <w:rPr>
          <w:rFonts w:eastAsia="Times New Roman"/>
          <w:szCs w:val="28"/>
        </w:rPr>
      </w:pPr>
      <w:bookmarkStart w:id="0" w:name="_GoBack"/>
      <w:r w:rsidRPr="00921531">
        <w:rPr>
          <w:rFonts w:eastAsia="Times New Roman"/>
          <w:noProof/>
          <w:szCs w:val="28"/>
        </w:rPr>
        <w:drawing>
          <wp:inline distT="0" distB="0" distL="0" distR="0" wp14:anchorId="57BB9883" wp14:editId="52D6B5E7">
            <wp:extent cx="5805377" cy="1765005"/>
            <wp:effectExtent l="0" t="0" r="5080" b="6985"/>
            <wp:docPr id="3" name="Picture 3" descr="Em hãy liệt kê các biện pháp bảo vệ môi trường nước, môi trường không k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 hãy liệt kê các biện pháp bảo vệ môi trường nước, môi trường không khí"/>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5805" cy="1765135"/>
                    </a:xfrm>
                    <a:prstGeom prst="rect">
                      <a:avLst/>
                    </a:prstGeom>
                    <a:noFill/>
                    <a:ln>
                      <a:noFill/>
                    </a:ln>
                  </pic:spPr>
                </pic:pic>
              </a:graphicData>
            </a:graphic>
          </wp:inline>
        </w:drawing>
      </w:r>
      <w:bookmarkEnd w:id="0"/>
    </w:p>
    <w:p w:rsidR="00921531" w:rsidRDefault="00921531" w:rsidP="00921531">
      <w:pPr>
        <w:pStyle w:val="NormalWeb"/>
        <w:shd w:val="clear" w:color="auto" w:fill="FFFFFF"/>
        <w:spacing w:before="0" w:beforeAutospacing="0" w:after="0" w:afterAutospacing="0" w:line="276" w:lineRule="auto"/>
        <w:rPr>
          <w:b/>
          <w:sz w:val="28"/>
          <w:szCs w:val="28"/>
        </w:rPr>
      </w:pPr>
    </w:p>
    <w:p w:rsidR="00764BBF" w:rsidRDefault="00921531" w:rsidP="00921531">
      <w:pPr>
        <w:pStyle w:val="NormalWeb"/>
        <w:shd w:val="clear" w:color="auto" w:fill="FFFFFF"/>
        <w:spacing w:before="0" w:beforeAutospacing="0" w:after="0" w:afterAutospacing="0" w:line="276" w:lineRule="auto"/>
        <w:rPr>
          <w:b/>
          <w:sz w:val="28"/>
          <w:szCs w:val="28"/>
        </w:rPr>
      </w:pPr>
      <w:r w:rsidRPr="00921531">
        <w:rPr>
          <w:b/>
          <w:sz w:val="28"/>
          <w:szCs w:val="28"/>
        </w:rPr>
        <w:t>LỊCH SỬ</w:t>
      </w:r>
    </w:p>
    <w:p w:rsidR="00921531" w:rsidRDefault="00921531" w:rsidP="00921531">
      <w:pPr>
        <w:pStyle w:val="NormalWeb"/>
        <w:shd w:val="clear" w:color="auto" w:fill="FFFFFF"/>
        <w:spacing w:before="0" w:beforeAutospacing="0" w:after="0" w:afterAutospacing="0" w:line="276" w:lineRule="auto"/>
        <w:rPr>
          <w:b/>
          <w:sz w:val="28"/>
          <w:szCs w:val="28"/>
        </w:rPr>
      </w:pPr>
      <w:r>
        <w:rPr>
          <w:b/>
          <w:sz w:val="28"/>
          <w:szCs w:val="28"/>
        </w:rPr>
        <w:t>Em hãy tìm một số điểm khác nhau giữa đạo Tin Lành và đạo Thiên Chúa</w:t>
      </w:r>
    </w:p>
    <w:tbl>
      <w:tblPr>
        <w:tblStyle w:val="TableGrid"/>
        <w:tblW w:w="11122" w:type="dxa"/>
        <w:jc w:val="center"/>
        <w:tblLook w:val="04A0" w:firstRow="1" w:lastRow="0" w:firstColumn="1" w:lastColumn="0" w:noHBand="0" w:noVBand="1"/>
      </w:tblPr>
      <w:tblGrid>
        <w:gridCol w:w="1384"/>
        <w:gridCol w:w="4820"/>
        <w:gridCol w:w="4918"/>
      </w:tblGrid>
      <w:tr w:rsidR="00131841" w:rsidTr="00B529C9">
        <w:trPr>
          <w:trHeight w:val="294"/>
          <w:jc w:val="center"/>
        </w:trPr>
        <w:tc>
          <w:tcPr>
            <w:tcW w:w="1384" w:type="dxa"/>
          </w:tcPr>
          <w:p w:rsidR="00131841" w:rsidRDefault="00131841" w:rsidP="00B529C9">
            <w:pPr>
              <w:pStyle w:val="NormalWeb"/>
              <w:spacing w:before="0" w:beforeAutospacing="0" w:after="0" w:afterAutospacing="0"/>
              <w:rPr>
                <w:b/>
                <w:sz w:val="28"/>
                <w:szCs w:val="28"/>
              </w:rPr>
            </w:pPr>
          </w:p>
        </w:tc>
        <w:tc>
          <w:tcPr>
            <w:tcW w:w="4820" w:type="dxa"/>
            <w:vAlign w:val="center"/>
          </w:tcPr>
          <w:p w:rsidR="00131841" w:rsidRDefault="00131841" w:rsidP="00B529C9">
            <w:pPr>
              <w:pStyle w:val="NormalWeb"/>
              <w:spacing w:before="0" w:beforeAutospacing="0" w:after="0" w:afterAutospacing="0"/>
              <w:jc w:val="center"/>
              <w:rPr>
                <w:b/>
                <w:sz w:val="28"/>
                <w:szCs w:val="28"/>
              </w:rPr>
            </w:pPr>
            <w:r>
              <w:rPr>
                <w:b/>
                <w:sz w:val="28"/>
                <w:szCs w:val="28"/>
              </w:rPr>
              <w:t>Đạo Thiên</w:t>
            </w:r>
            <w:r w:rsidR="00B529C9">
              <w:rPr>
                <w:b/>
                <w:sz w:val="28"/>
                <w:szCs w:val="28"/>
              </w:rPr>
              <w:t xml:space="preserve"> </w:t>
            </w:r>
            <w:r>
              <w:rPr>
                <w:b/>
                <w:sz w:val="28"/>
                <w:szCs w:val="28"/>
              </w:rPr>
              <w:t>Chúa</w:t>
            </w:r>
          </w:p>
        </w:tc>
        <w:tc>
          <w:tcPr>
            <w:tcW w:w="4918" w:type="dxa"/>
            <w:vAlign w:val="center"/>
          </w:tcPr>
          <w:p w:rsidR="00131841" w:rsidRDefault="00131841" w:rsidP="00B529C9">
            <w:pPr>
              <w:pStyle w:val="NormalWeb"/>
              <w:spacing w:before="0" w:beforeAutospacing="0" w:after="0" w:afterAutospacing="0"/>
              <w:jc w:val="center"/>
              <w:rPr>
                <w:b/>
                <w:sz w:val="28"/>
                <w:szCs w:val="28"/>
              </w:rPr>
            </w:pPr>
            <w:r>
              <w:rPr>
                <w:b/>
                <w:sz w:val="28"/>
                <w:szCs w:val="28"/>
              </w:rPr>
              <w:t>Đạo Tin Lành</w:t>
            </w:r>
          </w:p>
        </w:tc>
      </w:tr>
      <w:tr w:rsidR="00131841" w:rsidTr="00B529C9">
        <w:trPr>
          <w:trHeight w:val="1375"/>
          <w:jc w:val="center"/>
        </w:trPr>
        <w:tc>
          <w:tcPr>
            <w:tcW w:w="1384" w:type="dxa"/>
            <w:vAlign w:val="center"/>
          </w:tcPr>
          <w:p w:rsidR="00131841" w:rsidRDefault="00131841" w:rsidP="00B529C9">
            <w:pPr>
              <w:pStyle w:val="NormalWeb"/>
              <w:spacing w:before="0" w:beforeAutospacing="0" w:after="0" w:afterAutospacing="0"/>
              <w:jc w:val="center"/>
              <w:rPr>
                <w:b/>
                <w:sz w:val="28"/>
                <w:szCs w:val="28"/>
              </w:rPr>
            </w:pPr>
            <w:r>
              <w:rPr>
                <w:b/>
                <w:sz w:val="28"/>
                <w:szCs w:val="28"/>
              </w:rPr>
              <w:t>Điểm giống nhau</w:t>
            </w:r>
          </w:p>
        </w:tc>
        <w:tc>
          <w:tcPr>
            <w:tcW w:w="9738" w:type="dxa"/>
            <w:gridSpan w:val="2"/>
          </w:tcPr>
          <w:p w:rsidR="00131841" w:rsidRDefault="00131841" w:rsidP="00B529C9">
            <w:pPr>
              <w:pStyle w:val="NormalWeb"/>
              <w:spacing w:before="0" w:beforeAutospacing="0" w:after="0" w:afterAutospacing="0"/>
              <w:rPr>
                <w:rFonts w:ascii="Open Sans" w:hAnsi="Open Sans"/>
                <w:color w:val="000000"/>
                <w:sz w:val="23"/>
                <w:szCs w:val="23"/>
                <w:shd w:val="clear" w:color="auto" w:fill="FFFFFF"/>
              </w:rPr>
            </w:pPr>
            <w:r>
              <w:rPr>
                <w:rFonts w:ascii="Open Sans" w:hAnsi="Open Sans"/>
                <w:color w:val="000000"/>
                <w:sz w:val="23"/>
                <w:szCs w:val="23"/>
                <w:shd w:val="clear" w:color="auto" w:fill="FFFFFF"/>
              </w:rPr>
              <w:t>- T</w:t>
            </w:r>
            <w:r>
              <w:rPr>
                <w:rFonts w:ascii="Open Sans" w:hAnsi="Open Sans"/>
                <w:color w:val="000000"/>
                <w:sz w:val="23"/>
                <w:szCs w:val="23"/>
                <w:shd w:val="clear" w:color="auto" w:fill="FFFFFF"/>
              </w:rPr>
              <w:t xml:space="preserve">ôn </w:t>
            </w:r>
            <w:r>
              <w:rPr>
                <w:rFonts w:ascii="Open Sans" w:hAnsi="Open Sans"/>
                <w:color w:val="000000"/>
                <w:sz w:val="23"/>
                <w:szCs w:val="23"/>
                <w:shd w:val="clear" w:color="auto" w:fill="FFFFFF"/>
              </w:rPr>
              <w:t>thờ Thiên Chúa (Đức Chúa Trời)</w:t>
            </w:r>
          </w:p>
          <w:p w:rsidR="00131841" w:rsidRDefault="00131841" w:rsidP="00B529C9">
            <w:pPr>
              <w:pStyle w:val="NormalWeb"/>
              <w:spacing w:before="0" w:beforeAutospacing="0" w:after="0" w:afterAutospacing="0"/>
              <w:rPr>
                <w:rFonts w:ascii="Open Sans" w:hAnsi="Open Sans"/>
                <w:color w:val="000000"/>
                <w:sz w:val="23"/>
                <w:szCs w:val="23"/>
                <w:shd w:val="clear" w:color="auto" w:fill="FFFFFF"/>
              </w:rPr>
            </w:pPr>
            <w:r>
              <w:rPr>
                <w:rFonts w:ascii="Open Sans" w:hAnsi="Open Sans"/>
                <w:color w:val="000000"/>
                <w:sz w:val="23"/>
                <w:szCs w:val="23"/>
                <w:shd w:val="clear" w:color="auto" w:fill="FFFFFF"/>
              </w:rPr>
              <w:t>- Tin thuyết Chúa 3 Ngôi</w:t>
            </w:r>
            <w:r>
              <w:rPr>
                <w:rFonts w:ascii="Open Sans" w:hAnsi="Open Sans"/>
                <w:color w:val="000000"/>
                <w:sz w:val="23"/>
                <w:szCs w:val="23"/>
                <w:shd w:val="clear" w:color="auto" w:fill="FFFFFF"/>
              </w:rPr>
              <w:t xml:space="preserve">: Ngôi 1 là CHA, Ngôi 2 là CON, Ngôi 3 là Thánh Thần. </w:t>
            </w:r>
          </w:p>
          <w:p w:rsidR="00131841" w:rsidRDefault="00131841" w:rsidP="00B529C9">
            <w:pPr>
              <w:pStyle w:val="NormalWeb"/>
              <w:spacing w:before="0" w:beforeAutospacing="0" w:after="0" w:afterAutospacing="0"/>
              <w:rPr>
                <w:b/>
                <w:sz w:val="28"/>
                <w:szCs w:val="28"/>
              </w:rPr>
            </w:pPr>
            <w:r>
              <w:rPr>
                <w:rFonts w:ascii="Open Sans" w:hAnsi="Open Sans"/>
                <w:color w:val="000000"/>
                <w:sz w:val="23"/>
                <w:szCs w:val="23"/>
                <w:shd w:val="clear" w:color="auto" w:fill="FFFFFF"/>
              </w:rPr>
              <w:t xml:space="preserve">- </w:t>
            </w:r>
            <w:r>
              <w:rPr>
                <w:rFonts w:ascii="Open Sans" w:hAnsi="Open Sans"/>
                <w:color w:val="000000"/>
                <w:sz w:val="23"/>
                <w:szCs w:val="23"/>
                <w:shd w:val="clear" w:color="auto" w:fill="FFFFFF"/>
              </w:rPr>
              <w:t>Tin Chúa tạo dựng ra Trời Đất, Vũ trụ và vạn vật, tin con người do Thiên Chúa tạo ra, có Tội Tổ Tông, tin có Ngôi Hai là Đức Chúa Jésus Christ giáng trần chịu nạn chết trên Thánh giá để chuộc tội cho loài người, tin có ngày Phục Sinh và Ngày Phán Xét cuối cùng.</w:t>
            </w:r>
          </w:p>
        </w:tc>
      </w:tr>
      <w:tr w:rsidR="00B529C9" w:rsidTr="00B529C9">
        <w:trPr>
          <w:trHeight w:val="370"/>
          <w:jc w:val="center"/>
        </w:trPr>
        <w:tc>
          <w:tcPr>
            <w:tcW w:w="1384" w:type="dxa"/>
            <w:vMerge w:val="restart"/>
            <w:vAlign w:val="center"/>
          </w:tcPr>
          <w:p w:rsidR="00B529C9" w:rsidRDefault="00B529C9" w:rsidP="00B529C9">
            <w:pPr>
              <w:pStyle w:val="NormalWeb"/>
              <w:spacing w:before="0" w:beforeAutospacing="0" w:after="0" w:afterAutospacing="0"/>
              <w:jc w:val="center"/>
              <w:rPr>
                <w:b/>
                <w:sz w:val="28"/>
                <w:szCs w:val="28"/>
              </w:rPr>
            </w:pPr>
            <w:r>
              <w:rPr>
                <w:b/>
                <w:sz w:val="28"/>
                <w:szCs w:val="28"/>
              </w:rPr>
              <w:t>Điểm khác nhau</w:t>
            </w:r>
          </w:p>
        </w:tc>
        <w:tc>
          <w:tcPr>
            <w:tcW w:w="4820" w:type="dxa"/>
          </w:tcPr>
          <w:p w:rsidR="00B529C9" w:rsidRDefault="00B529C9" w:rsidP="00B529C9">
            <w:pPr>
              <w:pStyle w:val="NormalWeb"/>
              <w:spacing w:before="0" w:beforeAutospacing="0" w:after="0" w:afterAutospacing="0"/>
              <w:rPr>
                <w:b/>
                <w:sz w:val="28"/>
                <w:szCs w:val="28"/>
              </w:rPr>
            </w:pPr>
            <w:r>
              <w:rPr>
                <w:rFonts w:ascii="Open Sans" w:hAnsi="Open Sans"/>
                <w:color w:val="000000"/>
                <w:sz w:val="23"/>
                <w:szCs w:val="23"/>
                <w:shd w:val="clear" w:color="auto" w:fill="FFFFFF"/>
              </w:rPr>
              <w:t xml:space="preserve">Ngoài Kinh Thánh còn có </w:t>
            </w:r>
            <w:r>
              <w:rPr>
                <w:rFonts w:ascii="Open Sans" w:hAnsi="Open Sans"/>
                <w:color w:val="000000"/>
                <w:sz w:val="23"/>
                <w:szCs w:val="23"/>
                <w:shd w:val="clear" w:color="auto" w:fill="FFFFFF"/>
              </w:rPr>
              <w:t>các Nghị quyết của các Công Đồng Chung, các Thông điệp và Sắc chỉ của Đức Giáo Hoàng.</w:t>
            </w:r>
          </w:p>
        </w:tc>
        <w:tc>
          <w:tcPr>
            <w:tcW w:w="4918" w:type="dxa"/>
          </w:tcPr>
          <w:p w:rsidR="00B529C9" w:rsidRDefault="00B529C9" w:rsidP="00B529C9">
            <w:pPr>
              <w:pStyle w:val="NormalWeb"/>
              <w:spacing w:before="0" w:beforeAutospacing="0" w:after="0" w:afterAutospacing="0"/>
              <w:rPr>
                <w:b/>
                <w:sz w:val="28"/>
                <w:szCs w:val="28"/>
              </w:rPr>
            </w:pPr>
            <w:r>
              <w:rPr>
                <w:rFonts w:ascii="Open Sans" w:hAnsi="Open Sans"/>
                <w:color w:val="000000"/>
                <w:sz w:val="23"/>
                <w:szCs w:val="23"/>
                <w:shd w:val="clear" w:color="auto" w:fill="FFFFFF"/>
              </w:rPr>
              <w:t xml:space="preserve">Đạo Tin Lành chỉ tin tưởng </w:t>
            </w:r>
            <w:r>
              <w:rPr>
                <w:rFonts w:ascii="Open Sans" w:hAnsi="Open Sans"/>
                <w:color w:val="000000"/>
                <w:sz w:val="23"/>
                <w:szCs w:val="23"/>
                <w:shd w:val="clear" w:color="auto" w:fill="FFFFFF"/>
              </w:rPr>
              <w:t>Kinh Thánh</w:t>
            </w:r>
            <w:r>
              <w:rPr>
                <w:rFonts w:ascii="Open Sans" w:hAnsi="Open Sans"/>
                <w:color w:val="000000"/>
                <w:sz w:val="23"/>
                <w:szCs w:val="23"/>
                <w:shd w:val="clear" w:color="auto" w:fill="FFFFFF"/>
              </w:rPr>
              <w:t xml:space="preserve"> (gồm Cựu ước và Tân ước)</w:t>
            </w:r>
            <w:r>
              <w:rPr>
                <w:rFonts w:ascii="Open Sans" w:hAnsi="Open Sans"/>
                <w:color w:val="000000"/>
                <w:sz w:val="23"/>
                <w:szCs w:val="23"/>
                <w:shd w:val="clear" w:color="auto" w:fill="FFFFFF"/>
              </w:rPr>
              <w:t>.</w:t>
            </w:r>
          </w:p>
        </w:tc>
      </w:tr>
      <w:tr w:rsidR="00B529C9" w:rsidTr="00B529C9">
        <w:trPr>
          <w:trHeight w:val="370"/>
          <w:jc w:val="center"/>
        </w:trPr>
        <w:tc>
          <w:tcPr>
            <w:tcW w:w="1384" w:type="dxa"/>
            <w:vMerge/>
          </w:tcPr>
          <w:p w:rsidR="00B529C9" w:rsidRDefault="00B529C9" w:rsidP="00B529C9">
            <w:pPr>
              <w:pStyle w:val="NormalWeb"/>
              <w:spacing w:before="0" w:beforeAutospacing="0" w:after="0" w:afterAutospacing="0"/>
              <w:rPr>
                <w:b/>
                <w:sz w:val="28"/>
                <w:szCs w:val="28"/>
              </w:rPr>
            </w:pPr>
          </w:p>
        </w:tc>
        <w:tc>
          <w:tcPr>
            <w:tcW w:w="4820" w:type="dxa"/>
          </w:tcPr>
          <w:p w:rsidR="00B529C9" w:rsidRDefault="00B529C9" w:rsidP="00B529C9">
            <w:pPr>
              <w:pStyle w:val="NormalWeb"/>
              <w:spacing w:before="0" w:beforeAutospacing="0" w:after="0" w:afterAutospacing="0"/>
              <w:rPr>
                <w:b/>
                <w:sz w:val="28"/>
                <w:szCs w:val="28"/>
              </w:rPr>
            </w:pPr>
            <w:r>
              <w:rPr>
                <w:rFonts w:ascii="Open Sans" w:hAnsi="Open Sans"/>
                <w:color w:val="000000"/>
                <w:sz w:val="23"/>
                <w:szCs w:val="23"/>
                <w:shd w:val="clear" w:color="auto" w:fill="FFFFFF"/>
              </w:rPr>
              <w:t xml:space="preserve">Lập ra </w:t>
            </w:r>
            <w:r>
              <w:rPr>
                <w:rFonts w:ascii="Open Sans" w:hAnsi="Open Sans"/>
                <w:color w:val="000000"/>
                <w:sz w:val="23"/>
                <w:szCs w:val="23"/>
                <w:shd w:val="clear" w:color="auto" w:fill="FFFFFF"/>
              </w:rPr>
              <w:t>Tổ chức G</w:t>
            </w:r>
            <w:r>
              <w:rPr>
                <w:rFonts w:ascii="Open Sans" w:hAnsi="Open Sans"/>
                <w:color w:val="000000"/>
                <w:sz w:val="23"/>
                <w:szCs w:val="23"/>
                <w:shd w:val="clear" w:color="auto" w:fill="FFFFFF"/>
              </w:rPr>
              <w:t>iáo Hội Trung Ương. Đứng đầu là Giáo hoàng.</w:t>
            </w:r>
          </w:p>
        </w:tc>
        <w:tc>
          <w:tcPr>
            <w:tcW w:w="4918" w:type="dxa"/>
          </w:tcPr>
          <w:p w:rsidR="00B529C9" w:rsidRDefault="00B529C9" w:rsidP="00B529C9">
            <w:pPr>
              <w:pStyle w:val="NormalWeb"/>
              <w:spacing w:before="0" w:beforeAutospacing="0" w:after="0" w:afterAutospacing="0"/>
              <w:rPr>
                <w:b/>
                <w:sz w:val="28"/>
                <w:szCs w:val="28"/>
              </w:rPr>
            </w:pPr>
            <w:r>
              <w:rPr>
                <w:rFonts w:ascii="Open Sans" w:hAnsi="Open Sans"/>
                <w:color w:val="000000"/>
                <w:sz w:val="23"/>
                <w:szCs w:val="23"/>
                <w:shd w:val="clear" w:color="auto" w:fill="FFFFFF"/>
              </w:rPr>
              <w:t>X</w:t>
            </w:r>
            <w:r>
              <w:rPr>
                <w:rFonts w:ascii="Open Sans" w:hAnsi="Open Sans"/>
                <w:color w:val="000000"/>
                <w:sz w:val="23"/>
                <w:szCs w:val="23"/>
                <w:shd w:val="clear" w:color="auto" w:fill="FFFFFF"/>
              </w:rPr>
              <w:t>ây dựng nhiều Giáo hội riêng rẽ, độc lập và tự trị. Dưới Giáo Hội là các Chi Hội. Đại Hội các cấp của Giáo Hội Tin Lành được gọi là Đại Hộ</w:t>
            </w:r>
            <w:r>
              <w:rPr>
                <w:rFonts w:ascii="Open Sans" w:hAnsi="Open Sans"/>
                <w:color w:val="000000"/>
                <w:sz w:val="23"/>
                <w:szCs w:val="23"/>
                <w:shd w:val="clear" w:color="auto" w:fill="FFFFFF"/>
              </w:rPr>
              <w:t>i Đồng.</w:t>
            </w:r>
          </w:p>
        </w:tc>
      </w:tr>
      <w:tr w:rsidR="00B529C9" w:rsidTr="00B529C9">
        <w:trPr>
          <w:trHeight w:val="370"/>
          <w:jc w:val="center"/>
        </w:trPr>
        <w:tc>
          <w:tcPr>
            <w:tcW w:w="1384" w:type="dxa"/>
            <w:vMerge/>
          </w:tcPr>
          <w:p w:rsidR="00B529C9" w:rsidRDefault="00B529C9" w:rsidP="00B529C9">
            <w:pPr>
              <w:pStyle w:val="NormalWeb"/>
              <w:spacing w:before="0" w:beforeAutospacing="0" w:after="0" w:afterAutospacing="0"/>
              <w:rPr>
                <w:b/>
                <w:sz w:val="28"/>
                <w:szCs w:val="28"/>
              </w:rPr>
            </w:pPr>
          </w:p>
        </w:tc>
        <w:tc>
          <w:tcPr>
            <w:tcW w:w="4820" w:type="dxa"/>
          </w:tcPr>
          <w:p w:rsidR="00B529C9" w:rsidRPr="00131841" w:rsidRDefault="00B529C9" w:rsidP="00B529C9">
            <w:pPr>
              <w:shd w:val="clear" w:color="auto" w:fill="FFFFFF"/>
              <w:spacing w:before="0" w:after="0"/>
              <w:rPr>
                <w:rFonts w:ascii="Open Sans" w:eastAsia="Times New Roman" w:hAnsi="Open Sans"/>
                <w:sz w:val="23"/>
                <w:szCs w:val="23"/>
              </w:rPr>
            </w:pPr>
            <w:r w:rsidRPr="00131841">
              <w:rPr>
                <w:rFonts w:ascii="Open Sans" w:eastAsia="Times New Roman" w:hAnsi="Open Sans"/>
                <w:sz w:val="23"/>
                <w:szCs w:val="23"/>
              </w:rPr>
              <w:t>Đạo Công giáo cho rằng, con người không những phải làm việc thiện mà còn phải hãm mình để chuộc tội.</w:t>
            </w:r>
          </w:p>
          <w:p w:rsidR="00B529C9" w:rsidRDefault="00B529C9" w:rsidP="00B529C9">
            <w:pPr>
              <w:pStyle w:val="NormalWeb"/>
              <w:spacing w:before="0" w:beforeAutospacing="0" w:after="0" w:afterAutospacing="0"/>
              <w:rPr>
                <w:b/>
                <w:sz w:val="28"/>
                <w:szCs w:val="28"/>
              </w:rPr>
            </w:pPr>
          </w:p>
        </w:tc>
        <w:tc>
          <w:tcPr>
            <w:tcW w:w="4918" w:type="dxa"/>
          </w:tcPr>
          <w:p w:rsidR="00B529C9" w:rsidRPr="00131841" w:rsidRDefault="00B529C9" w:rsidP="00B529C9">
            <w:pPr>
              <w:shd w:val="clear" w:color="auto" w:fill="FFFFFF"/>
              <w:spacing w:before="0" w:after="0"/>
              <w:rPr>
                <w:rFonts w:ascii="Open Sans" w:eastAsia="Times New Roman" w:hAnsi="Open Sans"/>
                <w:sz w:val="23"/>
                <w:szCs w:val="23"/>
              </w:rPr>
            </w:pPr>
            <w:r w:rsidRPr="00131841">
              <w:rPr>
                <w:rFonts w:ascii="Open Sans" w:eastAsia="Times New Roman" w:hAnsi="Open Sans"/>
                <w:sz w:val="23"/>
                <w:szCs w:val="23"/>
              </w:rPr>
              <w:t>Đạo Tin Lành quan niệm việc chuộc tội cho loài người đã có Chúa Jésus làm trọn rồi, nên con người làm việc thiện là để tỏ ra xứng đáng với Thiên Chúa và được Thiên Chúa cứu vớt.</w:t>
            </w:r>
          </w:p>
        </w:tc>
      </w:tr>
      <w:tr w:rsidR="00B529C9" w:rsidTr="00B529C9">
        <w:trPr>
          <w:trHeight w:val="370"/>
          <w:jc w:val="center"/>
        </w:trPr>
        <w:tc>
          <w:tcPr>
            <w:tcW w:w="1384" w:type="dxa"/>
            <w:vMerge/>
          </w:tcPr>
          <w:p w:rsidR="00B529C9" w:rsidRDefault="00B529C9" w:rsidP="00B529C9">
            <w:pPr>
              <w:pStyle w:val="NormalWeb"/>
              <w:spacing w:before="0" w:beforeAutospacing="0" w:after="0" w:afterAutospacing="0"/>
              <w:rPr>
                <w:b/>
                <w:sz w:val="28"/>
                <w:szCs w:val="28"/>
              </w:rPr>
            </w:pPr>
          </w:p>
        </w:tc>
        <w:tc>
          <w:tcPr>
            <w:tcW w:w="4820" w:type="dxa"/>
          </w:tcPr>
          <w:p w:rsidR="00B529C9" w:rsidRDefault="00B529C9" w:rsidP="00B529C9">
            <w:pPr>
              <w:pStyle w:val="NormalWeb"/>
              <w:spacing w:before="0" w:beforeAutospacing="0" w:after="0" w:afterAutospacing="0"/>
              <w:rPr>
                <w:b/>
                <w:sz w:val="28"/>
                <w:szCs w:val="28"/>
              </w:rPr>
            </w:pPr>
            <w:r>
              <w:rPr>
                <w:rFonts w:ascii="Open Sans" w:hAnsi="Open Sans"/>
                <w:color w:val="000000"/>
                <w:sz w:val="23"/>
                <w:szCs w:val="23"/>
                <w:shd w:val="clear" w:color="auto" w:fill="FFFFFF"/>
              </w:rPr>
              <w:t xml:space="preserve">Tín đồ Công giáo xưng tội trong phòng kín với </w:t>
            </w:r>
            <w:r>
              <w:rPr>
                <w:rFonts w:ascii="Open Sans" w:hAnsi="Open Sans"/>
                <w:color w:val="000000"/>
                <w:sz w:val="23"/>
                <w:szCs w:val="23"/>
                <w:shd w:val="clear" w:color="auto" w:fill="FFFFFF"/>
              </w:rPr>
              <w:t>Linh Mục, là hình thức chủ yếu.</w:t>
            </w:r>
          </w:p>
        </w:tc>
        <w:tc>
          <w:tcPr>
            <w:tcW w:w="4918" w:type="dxa"/>
          </w:tcPr>
          <w:p w:rsidR="00B529C9" w:rsidRDefault="00B529C9" w:rsidP="00B529C9">
            <w:pPr>
              <w:pStyle w:val="NormalWeb"/>
              <w:spacing w:before="0" w:beforeAutospacing="0" w:after="0" w:afterAutospacing="0"/>
              <w:rPr>
                <w:b/>
                <w:sz w:val="28"/>
                <w:szCs w:val="28"/>
              </w:rPr>
            </w:pPr>
            <w:r>
              <w:rPr>
                <w:rFonts w:ascii="Open Sans" w:hAnsi="Open Sans"/>
                <w:color w:val="000000"/>
                <w:sz w:val="23"/>
                <w:szCs w:val="23"/>
                <w:shd w:val="clear" w:color="auto" w:fill="FFFFFF"/>
              </w:rPr>
              <w:t>T</w:t>
            </w:r>
            <w:r>
              <w:rPr>
                <w:rFonts w:ascii="Open Sans" w:hAnsi="Open Sans"/>
                <w:color w:val="000000"/>
                <w:sz w:val="23"/>
                <w:szCs w:val="23"/>
                <w:shd w:val="clear" w:color="auto" w:fill="FFFFFF"/>
              </w:rPr>
              <w:t>ín đồ</w:t>
            </w:r>
            <w:r>
              <w:rPr>
                <w:rFonts w:ascii="Open Sans" w:hAnsi="Open Sans"/>
                <w:color w:val="000000"/>
                <w:sz w:val="23"/>
                <w:szCs w:val="23"/>
                <w:shd w:val="clear" w:color="auto" w:fill="FFFFFF"/>
              </w:rPr>
              <w:t xml:space="preserve"> đạo Tin Lành</w:t>
            </w:r>
            <w:r>
              <w:rPr>
                <w:rFonts w:ascii="Open Sans" w:hAnsi="Open Sans"/>
                <w:color w:val="000000"/>
                <w:sz w:val="23"/>
                <w:szCs w:val="23"/>
                <w:shd w:val="clear" w:color="auto" w:fill="FFFFFF"/>
              </w:rPr>
              <w:t xml:space="preserve"> chỉ xưng tội </w:t>
            </w:r>
            <w:r>
              <w:rPr>
                <w:rFonts w:ascii="Open Sans" w:hAnsi="Open Sans"/>
                <w:color w:val="000000"/>
                <w:sz w:val="23"/>
                <w:szCs w:val="23"/>
                <w:shd w:val="clear" w:color="auto" w:fill="FFFFFF"/>
              </w:rPr>
              <w:t>trực tiếp với Thiên Chúa</w:t>
            </w:r>
            <w:r>
              <w:rPr>
                <w:rFonts w:ascii="Open Sans" w:hAnsi="Open Sans"/>
                <w:color w:val="000000"/>
                <w:sz w:val="23"/>
                <w:szCs w:val="23"/>
                <w:shd w:val="clear" w:color="auto" w:fill="FFFFFF"/>
              </w:rPr>
              <w:t>.</w:t>
            </w:r>
          </w:p>
        </w:tc>
      </w:tr>
    </w:tbl>
    <w:p w:rsidR="00921531" w:rsidRPr="00921531" w:rsidRDefault="00921531" w:rsidP="00921531">
      <w:pPr>
        <w:pStyle w:val="NormalWeb"/>
        <w:shd w:val="clear" w:color="auto" w:fill="FFFFFF"/>
        <w:spacing w:before="0" w:beforeAutospacing="0" w:after="0" w:afterAutospacing="0" w:line="276" w:lineRule="auto"/>
        <w:rPr>
          <w:b/>
          <w:sz w:val="28"/>
          <w:szCs w:val="28"/>
        </w:rPr>
      </w:pPr>
    </w:p>
    <w:p w:rsidR="003038AB" w:rsidRPr="00921531" w:rsidRDefault="003038AB" w:rsidP="00921531">
      <w:pPr>
        <w:pStyle w:val="NormalWeb"/>
        <w:shd w:val="clear" w:color="auto" w:fill="FFFFFF"/>
        <w:spacing w:before="0" w:beforeAutospacing="0" w:after="0" w:afterAutospacing="0" w:line="276" w:lineRule="auto"/>
        <w:jc w:val="center"/>
        <w:rPr>
          <w:sz w:val="28"/>
          <w:szCs w:val="28"/>
        </w:rPr>
      </w:pPr>
      <w:r w:rsidRPr="00921531">
        <w:rPr>
          <w:sz w:val="28"/>
          <w:szCs w:val="28"/>
        </w:rPr>
        <w:t>----- Hết -----</w:t>
      </w:r>
    </w:p>
    <w:p w:rsidR="00305327" w:rsidRPr="00921531" w:rsidRDefault="00305327" w:rsidP="00921531">
      <w:pPr>
        <w:spacing w:before="0" w:after="0" w:line="276" w:lineRule="auto"/>
        <w:jc w:val="both"/>
        <w:rPr>
          <w:szCs w:val="28"/>
        </w:rPr>
      </w:pPr>
    </w:p>
    <w:sectPr w:rsidR="00305327" w:rsidRPr="00921531" w:rsidSect="005B65E0">
      <w:pgSz w:w="11907" w:h="16839"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E0"/>
    <w:rsid w:val="00131841"/>
    <w:rsid w:val="003038AB"/>
    <w:rsid w:val="00305327"/>
    <w:rsid w:val="005129F8"/>
    <w:rsid w:val="005B65E0"/>
    <w:rsid w:val="00764BBF"/>
    <w:rsid w:val="008678DA"/>
    <w:rsid w:val="00921531"/>
    <w:rsid w:val="00B529C9"/>
    <w:rsid w:val="00CC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E0"/>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B65E0"/>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05327"/>
    <w:pPr>
      <w:spacing w:before="100" w:beforeAutospacing="1" w:after="100" w:afterAutospacing="1"/>
    </w:pPr>
    <w:rPr>
      <w:rFonts w:eastAsia="Times New Roman"/>
      <w:color w:val="auto"/>
      <w:sz w:val="24"/>
      <w:szCs w:val="24"/>
    </w:rPr>
  </w:style>
  <w:style w:type="paragraph" w:styleId="BalloonText">
    <w:name w:val="Balloon Text"/>
    <w:basedOn w:val="Normal"/>
    <w:link w:val="BalloonTextChar"/>
    <w:uiPriority w:val="99"/>
    <w:semiHidden/>
    <w:unhideWhenUsed/>
    <w:rsid w:val="005129F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9F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E0"/>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B65E0"/>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05327"/>
    <w:pPr>
      <w:spacing w:before="100" w:beforeAutospacing="1" w:after="100" w:afterAutospacing="1"/>
    </w:pPr>
    <w:rPr>
      <w:rFonts w:eastAsia="Times New Roman"/>
      <w:color w:val="auto"/>
      <w:sz w:val="24"/>
      <w:szCs w:val="24"/>
    </w:rPr>
  </w:style>
  <w:style w:type="paragraph" w:styleId="BalloonText">
    <w:name w:val="Balloon Text"/>
    <w:basedOn w:val="Normal"/>
    <w:link w:val="BalloonTextChar"/>
    <w:uiPriority w:val="99"/>
    <w:semiHidden/>
    <w:unhideWhenUsed/>
    <w:rsid w:val="005129F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9F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114408">
      <w:bodyDiv w:val="1"/>
      <w:marLeft w:val="0"/>
      <w:marRight w:val="0"/>
      <w:marTop w:val="0"/>
      <w:marBottom w:val="0"/>
      <w:divBdr>
        <w:top w:val="none" w:sz="0" w:space="0" w:color="auto"/>
        <w:left w:val="none" w:sz="0" w:space="0" w:color="auto"/>
        <w:bottom w:val="none" w:sz="0" w:space="0" w:color="auto"/>
        <w:right w:val="none" w:sz="0" w:space="0" w:color="auto"/>
      </w:divBdr>
      <w:divsChild>
        <w:div w:id="2136754476">
          <w:marLeft w:val="0"/>
          <w:marRight w:val="0"/>
          <w:marTop w:val="100"/>
          <w:marBottom w:val="100"/>
          <w:divBdr>
            <w:top w:val="none" w:sz="0" w:space="0" w:color="auto"/>
            <w:left w:val="none" w:sz="0" w:space="0" w:color="auto"/>
            <w:bottom w:val="none" w:sz="0" w:space="0" w:color="auto"/>
            <w:right w:val="none" w:sz="0" w:space="0" w:color="auto"/>
          </w:divBdr>
          <w:divsChild>
            <w:div w:id="1531801077">
              <w:marLeft w:val="0"/>
              <w:marRight w:val="0"/>
              <w:marTop w:val="0"/>
              <w:marBottom w:val="0"/>
              <w:divBdr>
                <w:top w:val="none" w:sz="0" w:space="0" w:color="auto"/>
                <w:left w:val="none" w:sz="0" w:space="0" w:color="auto"/>
                <w:bottom w:val="none" w:sz="0" w:space="0" w:color="auto"/>
                <w:right w:val="none" w:sz="0" w:space="0" w:color="auto"/>
              </w:divBdr>
              <w:divsChild>
                <w:div w:id="3577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56091">
      <w:bodyDiv w:val="1"/>
      <w:marLeft w:val="0"/>
      <w:marRight w:val="0"/>
      <w:marTop w:val="0"/>
      <w:marBottom w:val="0"/>
      <w:divBdr>
        <w:top w:val="none" w:sz="0" w:space="0" w:color="auto"/>
        <w:left w:val="none" w:sz="0" w:space="0" w:color="auto"/>
        <w:bottom w:val="none" w:sz="0" w:space="0" w:color="auto"/>
        <w:right w:val="none" w:sz="0" w:space="0" w:color="auto"/>
      </w:divBdr>
    </w:div>
    <w:div w:id="1579171778">
      <w:bodyDiv w:val="1"/>
      <w:marLeft w:val="0"/>
      <w:marRight w:val="0"/>
      <w:marTop w:val="0"/>
      <w:marBottom w:val="0"/>
      <w:divBdr>
        <w:top w:val="none" w:sz="0" w:space="0" w:color="auto"/>
        <w:left w:val="none" w:sz="0" w:space="0" w:color="auto"/>
        <w:bottom w:val="none" w:sz="0" w:space="0" w:color="auto"/>
        <w:right w:val="none" w:sz="0" w:space="0" w:color="auto"/>
      </w:divBdr>
    </w:div>
    <w:div w:id="1923101458">
      <w:bodyDiv w:val="1"/>
      <w:marLeft w:val="0"/>
      <w:marRight w:val="0"/>
      <w:marTop w:val="0"/>
      <w:marBottom w:val="0"/>
      <w:divBdr>
        <w:top w:val="none" w:sz="0" w:space="0" w:color="auto"/>
        <w:left w:val="none" w:sz="0" w:space="0" w:color="auto"/>
        <w:bottom w:val="none" w:sz="0" w:space="0" w:color="auto"/>
        <w:right w:val="none" w:sz="0" w:space="0" w:color="auto"/>
      </w:divBdr>
    </w:div>
    <w:div w:id="1996831487">
      <w:bodyDiv w:val="1"/>
      <w:marLeft w:val="0"/>
      <w:marRight w:val="0"/>
      <w:marTop w:val="0"/>
      <w:marBottom w:val="0"/>
      <w:divBdr>
        <w:top w:val="none" w:sz="0" w:space="0" w:color="auto"/>
        <w:left w:val="none" w:sz="0" w:space="0" w:color="auto"/>
        <w:bottom w:val="none" w:sz="0" w:space="0" w:color="auto"/>
        <w:right w:val="none" w:sz="0" w:space="0" w:color="auto"/>
      </w:divBdr>
    </w:div>
    <w:div w:id="204898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6</cp:revision>
  <dcterms:created xsi:type="dcterms:W3CDTF">2022-10-04T17:14:00Z</dcterms:created>
  <dcterms:modified xsi:type="dcterms:W3CDTF">2022-10-07T01:09:00Z</dcterms:modified>
</cp:coreProperties>
</file>